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FB" w:rsidRPr="006B705D" w:rsidRDefault="00E27FFB" w:rsidP="009E25ED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Na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osnovu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člana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43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Statuta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Opštine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Bar („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Službeni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list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Crne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Gore -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opštinski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propisi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“, br. 37/18),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Skupština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Opštine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Bar </w:t>
      </w:r>
      <w:proofErr w:type="spellStart"/>
      <w:proofErr w:type="gram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na</w:t>
      </w:r>
      <w:proofErr w:type="spellEnd"/>
      <w:proofErr w:type="gram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sjednici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održanoj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04.12.2019. </w:t>
      </w:r>
      <w:proofErr w:type="spellStart"/>
      <w:proofErr w:type="gram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godine</w:t>
      </w:r>
      <w:proofErr w:type="spellEnd"/>
      <w:proofErr w:type="gram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, </w:t>
      </w:r>
      <w:proofErr w:type="spellStart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donijela</w:t>
      </w:r>
      <w:proofErr w:type="spellEnd"/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je</w:t>
      </w:r>
    </w:p>
    <w:p w:rsidR="00E27FFB" w:rsidRDefault="007C5C51" w:rsidP="009E25ED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   </w:t>
      </w:r>
    </w:p>
    <w:p w:rsidR="006B705D" w:rsidRPr="006B705D" w:rsidRDefault="006B705D" w:rsidP="00E27FFB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</w:p>
    <w:p w:rsidR="007C5C51" w:rsidRPr="006B705D" w:rsidRDefault="007C5C51" w:rsidP="00E27FFB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</w:p>
    <w:p w:rsidR="007C5C51" w:rsidRPr="00DE08D0" w:rsidRDefault="007C5C51" w:rsidP="007C5C51">
      <w:pPr>
        <w:pStyle w:val="Style1"/>
        <w:widowControl/>
        <w:spacing w:before="48" w:line="250" w:lineRule="exact"/>
        <w:ind w:firstLine="720"/>
        <w:jc w:val="center"/>
        <w:rPr>
          <w:rStyle w:val="FontStyle13"/>
          <w:rFonts w:asciiTheme="majorHAnsi" w:hAnsiTheme="majorHAnsi"/>
          <w:b/>
          <w:sz w:val="24"/>
          <w:szCs w:val="24"/>
          <w:lang w:val="sr-Latn-CS" w:eastAsia="sr-Latn-CS"/>
        </w:rPr>
      </w:pPr>
      <w:r w:rsidRPr="00DE08D0">
        <w:rPr>
          <w:rStyle w:val="FontStyle13"/>
          <w:rFonts w:asciiTheme="majorHAnsi" w:hAnsiTheme="majorHAnsi"/>
          <w:b/>
          <w:sz w:val="24"/>
          <w:szCs w:val="24"/>
          <w:lang w:val="sr-Latn-CS" w:eastAsia="sr-Latn-CS"/>
        </w:rPr>
        <w:t>Z A K LJ U Č A K</w:t>
      </w:r>
    </w:p>
    <w:p w:rsidR="00E27FFB" w:rsidRPr="00DE08D0" w:rsidRDefault="00E27FFB" w:rsidP="00E27FFB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6B705D" w:rsidRPr="006B705D" w:rsidRDefault="006B705D" w:rsidP="00E27FFB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</w:p>
    <w:p w:rsidR="00E27FFB" w:rsidRPr="006B705D" w:rsidRDefault="00E27FFB" w:rsidP="00E27FFB">
      <w:pPr>
        <w:pStyle w:val="Style1"/>
        <w:widowControl/>
        <w:spacing w:before="48" w:line="250" w:lineRule="exact"/>
        <w:ind w:firstLine="720"/>
        <w:rPr>
          <w:rStyle w:val="FontStyle13"/>
          <w:rFonts w:asciiTheme="majorHAnsi" w:hAnsiTheme="majorHAnsi"/>
          <w:sz w:val="24"/>
          <w:szCs w:val="24"/>
          <w:lang w:eastAsia="sr-Latn-CS"/>
        </w:rPr>
      </w:pPr>
    </w:p>
    <w:p w:rsidR="006B705D" w:rsidRPr="006B705D" w:rsidRDefault="00C21B6F" w:rsidP="006B705D">
      <w:pPr>
        <w:pStyle w:val="Style5"/>
        <w:widowControl/>
        <w:rPr>
          <w:rStyle w:val="FontStyle12"/>
          <w:rFonts w:asciiTheme="majorHAnsi" w:hAnsiTheme="majorHAnsi"/>
          <w:sz w:val="24"/>
          <w:szCs w:val="24"/>
          <w:lang w:eastAsia="sr-Latn-CS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Naknadu</w:t>
      </w:r>
      <w:proofErr w:type="spellEnd"/>
      <w:r>
        <w:rPr>
          <w:rFonts w:asciiTheme="majorHAnsi" w:hAnsiTheme="majorHAnsi"/>
        </w:rPr>
        <w:t xml:space="preserve"> za </w:t>
      </w:r>
      <w:proofErr w:type="spellStart"/>
      <w:r>
        <w:rPr>
          <w:rFonts w:asciiTheme="majorHAnsi" w:hAnsiTheme="majorHAnsi"/>
        </w:rPr>
        <w:t>rad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svih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</w:t>
      </w:r>
      <w:r w:rsidR="006B705D" w:rsidRPr="006B705D">
        <w:rPr>
          <w:rFonts w:asciiTheme="majorHAnsi" w:hAnsiTheme="majorHAnsi"/>
        </w:rPr>
        <w:t>dbornika</w:t>
      </w:r>
      <w:proofErr w:type="spellEnd"/>
      <w:r w:rsidR="006B705D" w:rsidRPr="006B705D">
        <w:rPr>
          <w:rFonts w:asciiTheme="majorHAnsi" w:hAnsiTheme="majorHAnsi"/>
        </w:rPr>
        <w:t xml:space="preserve">, a </w:t>
      </w:r>
      <w:proofErr w:type="spellStart"/>
      <w:r w:rsidR="006B705D" w:rsidRPr="006B705D">
        <w:rPr>
          <w:rFonts w:asciiTheme="majorHAnsi" w:hAnsiTheme="majorHAnsi"/>
        </w:rPr>
        <w:t>na</w:t>
      </w:r>
      <w:proofErr w:type="spellEnd"/>
      <w:r w:rsidR="006B705D" w:rsidRPr="006B705D">
        <w:rPr>
          <w:rFonts w:asciiTheme="majorHAnsi" w:hAnsiTheme="majorHAnsi"/>
        </w:rPr>
        <w:t xml:space="preserve"> </w:t>
      </w:r>
      <w:proofErr w:type="spellStart"/>
      <w:r w:rsidR="006B705D" w:rsidRPr="006B705D">
        <w:rPr>
          <w:rFonts w:asciiTheme="majorHAnsi" w:hAnsiTheme="majorHAnsi"/>
        </w:rPr>
        <w:t>osnovu</w:t>
      </w:r>
      <w:proofErr w:type="spellEnd"/>
      <w:r w:rsidR="006B705D" w:rsidRPr="006B705D">
        <w:rPr>
          <w:rFonts w:asciiTheme="majorHAnsi" w:hAnsiTheme="majorHAnsi"/>
        </w:rPr>
        <w:t xml:space="preserve"> </w:t>
      </w:r>
      <w:proofErr w:type="spellStart"/>
      <w:r w:rsidR="006B705D" w:rsidRPr="006B705D">
        <w:rPr>
          <w:rFonts w:asciiTheme="majorHAnsi" w:hAnsiTheme="majorHAnsi"/>
        </w:rPr>
        <w:t>za</w:t>
      </w:r>
      <w:r>
        <w:rPr>
          <w:rFonts w:asciiTheme="majorHAnsi" w:hAnsiTheme="majorHAnsi"/>
        </w:rPr>
        <w:t>sijedanja</w:t>
      </w:r>
      <w:proofErr w:type="spellEnd"/>
      <w:r w:rsidR="00DE08D0">
        <w:rPr>
          <w:rFonts w:asciiTheme="majorHAnsi" w:hAnsiTheme="majorHAnsi"/>
        </w:rPr>
        <w:t xml:space="preserve"> </w:t>
      </w:r>
      <w:proofErr w:type="spellStart"/>
      <w:r w:rsidR="00DE08D0">
        <w:rPr>
          <w:rFonts w:asciiTheme="majorHAnsi" w:hAnsiTheme="majorHAnsi"/>
        </w:rPr>
        <w:t>na</w:t>
      </w:r>
      <w:proofErr w:type="spellEnd"/>
      <w:r w:rsidR="00DE08D0">
        <w:rPr>
          <w:rFonts w:asciiTheme="majorHAnsi" w:hAnsiTheme="majorHAnsi"/>
        </w:rPr>
        <w:t xml:space="preserve"> </w:t>
      </w:r>
      <w:proofErr w:type="spellStart"/>
      <w:r w:rsidR="00DE08D0">
        <w:rPr>
          <w:rFonts w:asciiTheme="majorHAnsi" w:hAnsiTheme="majorHAnsi"/>
        </w:rPr>
        <w:t>S</w:t>
      </w:r>
      <w:r>
        <w:rPr>
          <w:rFonts w:asciiTheme="majorHAnsi" w:hAnsiTheme="majorHAnsi"/>
        </w:rPr>
        <w:t>kupštini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opštine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6B705D" w:rsidRPr="006B705D">
        <w:rPr>
          <w:rFonts w:asciiTheme="majorHAnsi" w:hAnsiTheme="majorHAnsi"/>
        </w:rPr>
        <w:t>dana</w:t>
      </w:r>
      <w:proofErr w:type="spellEnd"/>
      <w:r w:rsidR="006B705D" w:rsidRPr="006B705D">
        <w:rPr>
          <w:rFonts w:asciiTheme="majorHAnsi" w:hAnsiTheme="majorHAnsi"/>
        </w:rPr>
        <w:t xml:space="preserve"> 04.12.2019.godine (</w:t>
      </w:r>
      <w:proofErr w:type="spellStart"/>
      <w:r w:rsidR="006B705D" w:rsidRPr="006B705D">
        <w:rPr>
          <w:rFonts w:asciiTheme="majorHAnsi" w:hAnsiTheme="majorHAnsi"/>
        </w:rPr>
        <w:t>jednu</w:t>
      </w:r>
      <w:proofErr w:type="spellEnd"/>
      <w:r w:rsidR="006B705D" w:rsidRPr="006B705D">
        <w:rPr>
          <w:rFonts w:asciiTheme="majorHAnsi" w:hAnsiTheme="majorHAnsi"/>
        </w:rPr>
        <w:t xml:space="preserve"> </w:t>
      </w:r>
      <w:proofErr w:type="spellStart"/>
      <w:r w:rsidR="006B705D" w:rsidRPr="006B705D">
        <w:rPr>
          <w:rFonts w:asciiTheme="majorHAnsi" w:hAnsiTheme="majorHAnsi"/>
        </w:rPr>
        <w:t>dnevnicu</w:t>
      </w:r>
      <w:proofErr w:type="spellEnd"/>
      <w:r w:rsidR="006B705D" w:rsidRPr="006B705D">
        <w:rPr>
          <w:rFonts w:asciiTheme="majorHAnsi" w:hAnsiTheme="majorHAnsi"/>
        </w:rPr>
        <w:t>)</w:t>
      </w:r>
      <w:r w:rsidR="00B6637F">
        <w:rPr>
          <w:rFonts w:asciiTheme="majorHAnsi" w:hAnsiTheme="majorHAnsi"/>
        </w:rPr>
        <w:t>,</w:t>
      </w:r>
      <w:r w:rsidR="006B705D" w:rsidRPr="006B705D">
        <w:rPr>
          <w:rFonts w:asciiTheme="majorHAnsi" w:hAnsiTheme="majorHAnsi"/>
        </w:rPr>
        <w:t xml:space="preserve"> r</w:t>
      </w:r>
      <w:r w:rsidR="006B705D" w:rsidRPr="006B705D">
        <w:rPr>
          <w:rStyle w:val="FontStyle12"/>
          <w:rFonts w:asciiTheme="majorHAnsi" w:eastAsia="Calibri" w:hAnsiTheme="majorHAnsi"/>
          <w:sz w:val="24"/>
          <w:szCs w:val="24"/>
          <w:lang w:eastAsia="sr-Latn-CS"/>
        </w:rPr>
        <w:t>adi otklanjanja posljedica vanrednih okolnosti – štete od zemljotresa koji je zadesio Republiku  Albaniju</w:t>
      </w:r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, preusmjeriti na </w:t>
      </w:r>
      <w:r w:rsidR="00B6637F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žiro račun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broj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520-5188-31,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kod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Hipotekarne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banke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ad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Podgorica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, 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sa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naznakom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„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pomoć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stanovnicima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 xml:space="preserve"> </w:t>
      </w:r>
      <w:proofErr w:type="spellStart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Albanije</w:t>
      </w:r>
      <w:proofErr w:type="spellEnd"/>
      <w:r w:rsidR="006B705D" w:rsidRPr="006B705D">
        <w:rPr>
          <w:rStyle w:val="FontStyle12"/>
          <w:rFonts w:asciiTheme="majorHAnsi" w:hAnsiTheme="majorHAnsi"/>
          <w:sz w:val="24"/>
          <w:szCs w:val="24"/>
          <w:lang w:eastAsia="sr-Latn-CS"/>
        </w:rPr>
        <w:t>“.</w:t>
      </w:r>
    </w:p>
    <w:p w:rsidR="00AB1B7D" w:rsidRPr="006B705D" w:rsidRDefault="00AB1B7D" w:rsidP="006B705D">
      <w:pPr>
        <w:jc w:val="both"/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jc w:val="both"/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jc w:val="both"/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jc w:val="both"/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pStyle w:val="Style1"/>
        <w:widowControl/>
        <w:spacing w:before="34" w:line="240" w:lineRule="auto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>Broj: 030-</w:t>
      </w:r>
      <w:r w:rsidR="00540535">
        <w:rPr>
          <w:rStyle w:val="FontStyle13"/>
          <w:rFonts w:asciiTheme="majorHAnsi" w:hAnsiTheme="majorHAnsi"/>
          <w:sz w:val="24"/>
          <w:szCs w:val="24"/>
          <w:lang w:eastAsia="sr-Latn-CS"/>
        </w:rPr>
        <w:t>666</w:t>
      </w:r>
    </w:p>
    <w:p w:rsidR="006B705D" w:rsidRPr="006B705D" w:rsidRDefault="006B705D" w:rsidP="006B705D">
      <w:pPr>
        <w:pStyle w:val="Style1"/>
        <w:widowControl/>
        <w:spacing w:before="19" w:line="240" w:lineRule="auto"/>
        <w:rPr>
          <w:rStyle w:val="FontStyle13"/>
          <w:rFonts w:asciiTheme="majorHAnsi" w:hAnsiTheme="majorHAnsi"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sz w:val="24"/>
          <w:szCs w:val="24"/>
          <w:lang w:eastAsia="sr-Latn-CS"/>
        </w:rPr>
        <w:t xml:space="preserve">Bar, 04.12.2019.godina </w:t>
      </w:r>
    </w:p>
    <w:p w:rsidR="006B705D" w:rsidRPr="006B705D" w:rsidRDefault="006B705D" w:rsidP="006B705D">
      <w:pPr>
        <w:pStyle w:val="Style2"/>
        <w:widowControl/>
        <w:spacing w:before="5"/>
        <w:ind w:left="3402" w:right="2961" w:firstLine="426"/>
        <w:jc w:val="right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6B705D" w:rsidRPr="006B705D" w:rsidRDefault="006B705D" w:rsidP="006B705D">
      <w:pPr>
        <w:pStyle w:val="Style2"/>
        <w:widowControl/>
        <w:spacing w:before="5"/>
        <w:ind w:left="3402" w:right="2961" w:firstLine="426"/>
        <w:jc w:val="both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6B705D" w:rsidRPr="006B705D" w:rsidRDefault="006B705D" w:rsidP="006B705D">
      <w:pPr>
        <w:pStyle w:val="Style2"/>
        <w:widowControl/>
        <w:spacing w:before="5"/>
        <w:ind w:right="2961" w:firstLine="0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                       SKUPŠTINA OPŠTINE BAR</w:t>
      </w:r>
    </w:p>
    <w:p w:rsidR="006B705D" w:rsidRPr="006B705D" w:rsidRDefault="006B705D" w:rsidP="006B705D">
      <w:pPr>
        <w:pStyle w:val="Style2"/>
        <w:widowControl/>
        <w:tabs>
          <w:tab w:val="left" w:pos="7110"/>
        </w:tabs>
        <w:spacing w:before="5"/>
        <w:ind w:right="2961" w:firstLine="0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</w:p>
    <w:p w:rsidR="006B705D" w:rsidRPr="006B705D" w:rsidRDefault="006B705D" w:rsidP="006B705D">
      <w:pPr>
        <w:pStyle w:val="Style2"/>
        <w:widowControl/>
        <w:spacing w:before="5"/>
        <w:ind w:right="3379" w:firstLine="0"/>
        <w:jc w:val="right"/>
        <w:rPr>
          <w:rStyle w:val="FontStyle13"/>
          <w:rFonts w:asciiTheme="majorHAnsi" w:hAnsiTheme="majorHAnsi"/>
          <w:b/>
          <w:sz w:val="24"/>
          <w:szCs w:val="24"/>
          <w:lang w:eastAsia="sr-Latn-CS"/>
        </w:rPr>
      </w:pP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</w:t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  <w:t xml:space="preserve">                    </w:t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</w: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ab/>
        <w:t xml:space="preserve">                                          </w:t>
      </w:r>
    </w:p>
    <w:p w:rsidR="006B705D" w:rsidRPr="006B705D" w:rsidRDefault="006B705D" w:rsidP="006B705D">
      <w:pPr>
        <w:pStyle w:val="Style2"/>
        <w:widowControl/>
        <w:spacing w:before="5"/>
        <w:ind w:right="21" w:firstLine="0"/>
        <w:jc w:val="right"/>
        <w:rPr>
          <w:rFonts w:asciiTheme="majorHAnsi" w:hAnsiTheme="majorHAnsi"/>
        </w:rPr>
      </w:pP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PREDSJEDNIK                                                                                       </w:t>
      </w:r>
    </w:p>
    <w:p w:rsidR="006B705D" w:rsidRPr="006B705D" w:rsidRDefault="006B705D" w:rsidP="006B705D">
      <w:pPr>
        <w:pStyle w:val="Style4"/>
        <w:widowControl/>
        <w:spacing w:before="34"/>
        <w:jc w:val="right"/>
        <w:rPr>
          <w:rStyle w:val="FontStyle13"/>
          <w:rFonts w:asciiTheme="majorHAnsi" w:hAnsiTheme="majorHAnsi"/>
          <w:sz w:val="24"/>
          <w:szCs w:val="24"/>
        </w:rPr>
      </w:pPr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                                                                </w:t>
      </w:r>
      <w:proofErr w:type="spellStart"/>
      <w:proofErr w:type="gramStart"/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>Mićo</w:t>
      </w:r>
      <w:proofErr w:type="spellEnd"/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</w:t>
      </w:r>
      <w:proofErr w:type="spellStart"/>
      <w:r w:rsidRPr="006B705D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>Orlandić</w:t>
      </w:r>
      <w:proofErr w:type="spellEnd"/>
      <w:r w:rsidR="00D945E6">
        <w:rPr>
          <w:rStyle w:val="FontStyle13"/>
          <w:rFonts w:asciiTheme="majorHAnsi" w:hAnsiTheme="majorHAnsi"/>
          <w:b/>
          <w:sz w:val="24"/>
          <w:szCs w:val="24"/>
          <w:lang w:eastAsia="sr-Latn-CS"/>
        </w:rPr>
        <w:t xml:space="preserve"> s.r.</w:t>
      </w:r>
      <w:proofErr w:type="gramEnd"/>
    </w:p>
    <w:p w:rsidR="006B705D" w:rsidRPr="006B705D" w:rsidRDefault="006B705D" w:rsidP="006B705D">
      <w:pPr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rPr>
          <w:rFonts w:asciiTheme="majorHAnsi" w:hAnsiTheme="majorHAnsi"/>
          <w:sz w:val="24"/>
          <w:szCs w:val="24"/>
        </w:rPr>
      </w:pPr>
    </w:p>
    <w:p w:rsidR="006B705D" w:rsidRPr="006B705D" w:rsidRDefault="006B705D" w:rsidP="006B705D">
      <w:pPr>
        <w:rPr>
          <w:rFonts w:asciiTheme="majorHAnsi" w:hAnsiTheme="majorHAnsi"/>
        </w:rPr>
      </w:pPr>
    </w:p>
    <w:p w:rsidR="006B705D" w:rsidRPr="006B705D" w:rsidRDefault="006B705D" w:rsidP="006B705D">
      <w:pPr>
        <w:jc w:val="both"/>
        <w:rPr>
          <w:rFonts w:asciiTheme="majorHAnsi" w:hAnsiTheme="majorHAnsi"/>
          <w:sz w:val="24"/>
          <w:szCs w:val="24"/>
        </w:rPr>
      </w:pPr>
    </w:p>
    <w:sectPr w:rsidR="006B705D" w:rsidRPr="006B705D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65B"/>
    <w:multiLevelType w:val="hybridMultilevel"/>
    <w:tmpl w:val="921E0C38"/>
    <w:lvl w:ilvl="0" w:tplc="AFB65E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FFB"/>
    <w:rsid w:val="00215958"/>
    <w:rsid w:val="00280BF6"/>
    <w:rsid w:val="003946D4"/>
    <w:rsid w:val="00540535"/>
    <w:rsid w:val="005769DF"/>
    <w:rsid w:val="00585738"/>
    <w:rsid w:val="005E6F80"/>
    <w:rsid w:val="006755DB"/>
    <w:rsid w:val="00680A0A"/>
    <w:rsid w:val="006B705D"/>
    <w:rsid w:val="00781DA5"/>
    <w:rsid w:val="007C5C51"/>
    <w:rsid w:val="00813F66"/>
    <w:rsid w:val="009433B5"/>
    <w:rsid w:val="009E25ED"/>
    <w:rsid w:val="00AB1B7D"/>
    <w:rsid w:val="00B6637F"/>
    <w:rsid w:val="00BB692D"/>
    <w:rsid w:val="00C21B6F"/>
    <w:rsid w:val="00D151D7"/>
    <w:rsid w:val="00D945E6"/>
    <w:rsid w:val="00DE08D0"/>
    <w:rsid w:val="00E27FFB"/>
    <w:rsid w:val="00E62595"/>
    <w:rsid w:val="00F03703"/>
    <w:rsid w:val="00FA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7F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27FF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6B705D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Normal"/>
    <w:rsid w:val="006B70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6B705D"/>
    <w:pPr>
      <w:widowControl w:val="0"/>
      <w:autoSpaceDE w:val="0"/>
      <w:autoSpaceDN w:val="0"/>
      <w:adjustRightInd w:val="0"/>
      <w:spacing w:after="0" w:line="250" w:lineRule="exact"/>
      <w:ind w:hanging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6B7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17</cp:revision>
  <cp:lastPrinted>2019-12-05T08:56:00Z</cp:lastPrinted>
  <dcterms:created xsi:type="dcterms:W3CDTF">2019-12-05T08:33:00Z</dcterms:created>
  <dcterms:modified xsi:type="dcterms:W3CDTF">2020-03-16T12:15:00Z</dcterms:modified>
</cp:coreProperties>
</file>